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tbl>
          <w:tblPr>
            <w:tblpPr w:leftFromText="187" w:rightFromText="187" w:vertAnchor="page" w:horzAnchor="page" w:tblpX="4423" w:tblpY="1036"/>
            <w:tblW w:w="3507" w:type="pct"/>
            <w:tblLook w:val="04A0"/>
          </w:tblPr>
          <w:tblGrid>
            <w:gridCol w:w="6912"/>
          </w:tblGrid>
          <w:tr w:rsidR="0026652F" w:rsidTr="0026652F">
            <w:tc>
              <w:tcPr>
                <w:tcW w:w="6912" w:type="dxa"/>
              </w:tcPr>
              <w:p w:rsidR="0026652F" w:rsidRDefault="00E6410B" w:rsidP="0026652F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i/>
                      <w:color w:val="FF0000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B5F83" w:rsidRPr="001B5F83">
                      <w:rPr>
                        <w:rFonts w:ascii="Times New Roman" w:eastAsiaTheme="majorEastAsia" w:hAnsi="Times New Roman" w:cs="Times New Roman"/>
                        <w:b/>
                        <w:bCs/>
                        <w:i/>
                        <w:color w:val="FF0000"/>
                        <w:sz w:val="48"/>
                        <w:szCs w:val="48"/>
                      </w:rPr>
                      <w:t>«О питании дошкольников»</w:t>
                    </w:r>
                  </w:sdtContent>
                </w:sdt>
              </w:p>
            </w:tc>
          </w:tr>
          <w:tr w:rsidR="0026652F" w:rsidTr="0026652F">
            <w:sdt>
              <w:sdtPr>
                <w:rPr>
                  <w:rFonts w:ascii="Times New Roman" w:hAnsi="Times New Roman" w:cs="Times New Roman"/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Pr="001B5F83" w:rsidRDefault="001B5F83" w:rsidP="001B5F83">
                    <w:pPr>
                      <w:pStyle w:val="a3"/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1B5F83">
                      <w:rPr>
                        <w:rFonts w:ascii="Times New Roman" w:hAnsi="Times New Roman" w:cs="Times New Roman"/>
                        <w:color w:val="4A442A" w:themeColor="background2" w:themeShade="40"/>
                        <w:sz w:val="28"/>
                        <w:szCs w:val="28"/>
                      </w:rPr>
                      <w:t>Консультация для родителей</w:t>
                    </w:r>
                  </w:p>
                </w:tc>
              </w:sdtContent>
            </w:sdt>
          </w:tr>
        </w:tbl>
        <w:p w:rsidR="0026652F" w:rsidRDefault="00D73AA8">
          <w:r w:rsidRPr="00D73AA8">
            <w:drawing>
              <wp:inline distT="0" distB="0" distL="0" distR="0">
                <wp:extent cx="1285875" cy="1276350"/>
                <wp:effectExtent l="19050" t="0" r="9525" b="0"/>
                <wp:docPr id="1" name="Рисунок 1" descr="C:\Users\user\Desktop\hello_html_30c747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hello_html_30c747e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395F" w:rsidRDefault="00E6410B" w:rsidP="00D73AA8">
          <w:pPr>
            <w:pStyle w:val="a8"/>
            <w:spacing w:before="0" w:beforeAutospacing="0" w:after="0" w:afterAutospacing="0"/>
            <w:jc w:val="both"/>
          </w:pPr>
        </w:p>
      </w:sdtContent>
    </w:sdt>
    <w:p w:rsidR="00CC395F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CC395F">
        <w:rPr>
          <w:color w:val="000000"/>
          <w:sz w:val="28"/>
          <w:szCs w:val="28"/>
        </w:rPr>
        <w:t xml:space="preserve"> </w:t>
      </w:r>
      <w:r w:rsidRPr="00D37770">
        <w:rPr>
          <w:color w:val="000000"/>
          <w:sz w:val="28"/>
          <w:szCs w:val="28"/>
        </w:rPr>
        <w:t>Несомненное преимущество</w:t>
      </w:r>
      <w:r>
        <w:rPr>
          <w:color w:val="000000"/>
          <w:sz w:val="28"/>
          <w:szCs w:val="28"/>
        </w:rPr>
        <w:t xml:space="preserve"> питания в детском саду</w:t>
      </w:r>
      <w:r w:rsidRPr="00D377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D37770">
        <w:rPr>
          <w:color w:val="000000"/>
          <w:sz w:val="28"/>
          <w:szCs w:val="28"/>
        </w:rPr>
        <w:t>свежеприготовленные блюда.</w:t>
      </w:r>
      <w:r>
        <w:rPr>
          <w:color w:val="000000"/>
          <w:sz w:val="28"/>
          <w:szCs w:val="28"/>
        </w:rPr>
        <w:t xml:space="preserve"> </w:t>
      </w:r>
    </w:p>
    <w:p w:rsidR="00CC395F" w:rsidRPr="00D37770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D37770">
        <w:rPr>
          <w:color w:val="000000"/>
          <w:sz w:val="28"/>
          <w:szCs w:val="28"/>
        </w:rPr>
        <w:t xml:space="preserve">Положим, не хватает в детском </w:t>
      </w:r>
      <w:bookmarkStart w:id="0" w:name="_GoBack"/>
      <w:bookmarkEnd w:id="0"/>
      <w:r w:rsidRPr="00D37770">
        <w:rPr>
          <w:color w:val="000000"/>
          <w:sz w:val="28"/>
          <w:szCs w:val="28"/>
        </w:rPr>
        <w:t>рационе плодов, содержащих витамин РР (ниацин), таких как сливы, финики.</w:t>
      </w:r>
      <w:r>
        <w:rPr>
          <w:color w:val="000000"/>
          <w:sz w:val="28"/>
          <w:szCs w:val="28"/>
        </w:rPr>
        <w:t xml:space="preserve"> </w:t>
      </w:r>
      <w:r w:rsidRPr="00D37770">
        <w:rPr>
          <w:color w:val="000000"/>
          <w:sz w:val="28"/>
          <w:szCs w:val="28"/>
        </w:rPr>
        <w:t>Но если ребенок каждый день получает блюда из свежего мяса, в том числе и из белого мяса птицы, а также достаточно молока, его организм не ощутит недостатка этого витамина. В этих белковых продуктах много аминокислоты триптофана, из которой организм сам умеет вырабатывать витамин РР.</w:t>
      </w:r>
    </w:p>
    <w:p w:rsidR="00CC395F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D37770">
        <w:rPr>
          <w:color w:val="000000"/>
          <w:sz w:val="28"/>
          <w:szCs w:val="28"/>
        </w:rPr>
        <w:t xml:space="preserve">Если же мясо в рационе ребенка частенько заменять сосисками и колбасками, этот путь дополнительного обеспечения рядом витаминов будет закрыт. </w:t>
      </w:r>
    </w:p>
    <w:p w:rsidR="00CC395F" w:rsidRPr="00CC395F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center"/>
        <w:rPr>
          <w:b/>
          <w:bCs/>
          <w:color w:val="000000"/>
          <w:sz w:val="28"/>
          <w:szCs w:val="28"/>
        </w:rPr>
      </w:pPr>
      <w:r w:rsidRPr="00CC395F">
        <w:rPr>
          <w:b/>
          <w:bCs/>
          <w:color w:val="000000"/>
          <w:sz w:val="28"/>
          <w:szCs w:val="28"/>
        </w:rPr>
        <w:t>С вечера до утра</w:t>
      </w:r>
    </w:p>
    <w:p w:rsidR="00CC395F" w:rsidRPr="00D37770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D37770">
        <w:rPr>
          <w:color w:val="000000"/>
          <w:sz w:val="28"/>
          <w:szCs w:val="28"/>
        </w:rPr>
        <w:t>Дома стоит ввести правило: не садиться за стол без овощей.</w:t>
      </w:r>
      <w:r w:rsidRPr="00D37770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D37770">
        <w:rPr>
          <w:color w:val="000000"/>
          <w:sz w:val="28"/>
          <w:szCs w:val="28"/>
        </w:rPr>
        <w:t>Из сырых («живых») мы получаем витамины в первозданном виде.</w:t>
      </w:r>
    </w:p>
    <w:p w:rsidR="00CC395F" w:rsidRPr="00D37770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D37770">
        <w:rPr>
          <w:color w:val="000000"/>
          <w:sz w:val="28"/>
          <w:szCs w:val="28"/>
        </w:rPr>
        <w:t>Салат из овощей — легкое подкрепление, чтобы проголодавшиеся после полдника дети не тянулись к бутербродам, а спокойно дождались подачи горячего блюда.</w:t>
      </w:r>
      <w:r w:rsidRPr="00D37770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D37770">
        <w:rPr>
          <w:color w:val="000000"/>
          <w:sz w:val="28"/>
          <w:szCs w:val="28"/>
        </w:rPr>
        <w:t>К ужину больше подойдут овощи мягкого вкуса.</w:t>
      </w:r>
      <w:r w:rsidRPr="00D37770">
        <w:rPr>
          <w:rStyle w:val="apple-converted-space"/>
          <w:rFonts w:eastAsiaTheme="minorEastAsia"/>
          <w:color w:val="000000"/>
          <w:sz w:val="28"/>
          <w:szCs w:val="28"/>
        </w:rPr>
        <w:t> </w:t>
      </w:r>
      <w:r w:rsidRPr="00D37770">
        <w:rPr>
          <w:color w:val="000000"/>
          <w:sz w:val="28"/>
          <w:szCs w:val="28"/>
        </w:rPr>
        <w:t>Например, салат из помидоров с желтым сладким перцем и зеленью. Полезен и вкусен салат из тертой морковки, если добавить к нему ядра грецких орехов и изюм. Здесь кроме бета-каротина есть железо, калий, медь, магний и селен.</w:t>
      </w:r>
    </w:p>
    <w:p w:rsidR="00CC395F" w:rsidRPr="00D37770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D37770">
        <w:rPr>
          <w:color w:val="000000"/>
          <w:sz w:val="28"/>
          <w:szCs w:val="28"/>
        </w:rPr>
        <w:t>Утром старшим дошкольникам полезно погрызть очищенную морковку или половинку сладкого болгарского перца. Это настолько легкий перекус, что не испортит к завтраку аппетит, а, напротив, разовьет его.</w:t>
      </w:r>
    </w:p>
    <w:p w:rsidR="00CC395F" w:rsidRPr="00D37770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D37770">
        <w:rPr>
          <w:color w:val="000000"/>
          <w:sz w:val="28"/>
          <w:szCs w:val="28"/>
        </w:rPr>
        <w:t>У вас под руками только капуста? Отрежьте кусочек сладкого сочного (спелого) кочана. В более свободное время дня можно без спешки нарезать капусту соломкой, легонько растереть с солью, заправить подсолнечным маслом, сбрызнуть соком.</w:t>
      </w:r>
    </w:p>
    <w:p w:rsidR="00D60382" w:rsidRPr="00CC395F" w:rsidRDefault="00CC395F" w:rsidP="00CC395F">
      <w:pPr>
        <w:pStyle w:val="a8"/>
        <w:spacing w:before="0" w:beforeAutospacing="0" w:after="0" w:afterAutospacing="0" w:line="276" w:lineRule="auto"/>
        <w:ind w:right="566" w:firstLine="720"/>
        <w:jc w:val="both"/>
        <w:rPr>
          <w:color w:val="000000"/>
          <w:sz w:val="28"/>
          <w:szCs w:val="28"/>
        </w:rPr>
      </w:pPr>
      <w:r w:rsidRPr="00D37770">
        <w:rPr>
          <w:color w:val="000000"/>
          <w:sz w:val="28"/>
          <w:szCs w:val="28"/>
        </w:rPr>
        <w:t>Прост и полезен салат из редиса. Он будет вкуснее, если заправить его рубленым крутым яйцом и сметаной.</w:t>
      </w:r>
    </w:p>
    <w:sectPr w:rsidR="00D60382" w:rsidRPr="00CC395F" w:rsidSect="0026652F">
      <w:pgSz w:w="11906" w:h="16838"/>
      <w:pgMar w:top="1134" w:right="56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B5F83"/>
    <w:rsid w:val="001F367D"/>
    <w:rsid w:val="0026652F"/>
    <w:rsid w:val="00320831"/>
    <w:rsid w:val="00570EA3"/>
    <w:rsid w:val="007C6090"/>
    <w:rsid w:val="00CC395F"/>
    <w:rsid w:val="00D60382"/>
    <w:rsid w:val="00D73AA8"/>
    <w:rsid w:val="00E6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  <w:style w:type="paragraph" w:styleId="a8">
    <w:name w:val="Normal (Web)"/>
    <w:basedOn w:val="a"/>
    <w:rsid w:val="00CC39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021590"/>
    <w:rsid w:val="003D2C78"/>
    <w:rsid w:val="00626D53"/>
    <w:rsid w:val="00A518CE"/>
    <w:rsid w:val="00D85615"/>
    <w:rsid w:val="00E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питании дошкольников»</dc:title>
  <dc:subject>Консультация для родителей</dc:subject>
  <dc:creator>comp1</dc:creator>
  <cp:keywords/>
  <dc:description/>
  <cp:lastModifiedBy>user</cp:lastModifiedBy>
  <cp:revision>4</cp:revision>
  <dcterms:created xsi:type="dcterms:W3CDTF">2016-04-26T08:13:00Z</dcterms:created>
  <dcterms:modified xsi:type="dcterms:W3CDTF">2017-11-23T07:41:00Z</dcterms:modified>
</cp:coreProperties>
</file>